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2 do wniosku o zawarcie umowy najmu (kryterium 2. 1))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na dzień złożenia wniosku wnioskodawca jest osobą starszą w rozumieniu art. 4 pkt 1 ustawy</w:t>
        <w:br/>
        <w:t>z dnia 11 września 2015 r. o osobach starszych (Dz. U. z 2015 r. poz. 1705 z późn. zm.).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 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01"/>
    <w:family w:val="roman"/>
    <w:pitch w:val="default"/>
  </w:font>
  <w:font w:name="Times New Roman">
    <w:charset w:val="01"/>
    <w:family w:val="roman"/>
    <w:pitch w:val="default"/>
  </w:font>
  <w:font w:name="Aptos Display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8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ptos" w:hAnsi="Aptos" w:eastAsia="" w:cs="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ptos" w:hAnsi="Aptos" w:eastAsia="" w:cs="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>
    <w:name w:val="apple-converted-space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ptos" w:hAnsi="Aptos" w:eastAsia="Aptos" w:cs="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ptos" w:hAnsi="Aptos" w:eastAsia="Aptos" w:cs="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ptos" w:hAnsi="Aptos" w:eastAsia="Aptos" w:cs="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8216b"/>
    <w:rPr>
      <w:lang w:val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LibreOffice/24.8.0.3$Windows_X86_64 LibreOffice_project/0bdf1299c94fe897b119f97f3c613e9dca6be583</Application>
  <AppVersion>15.0000</AppVersion>
  <Pages>1</Pages>
  <Words>137</Words>
  <Characters>1048</Characters>
  <CharactersWithSpaces>1178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2025-09-15T15:45:00Z</dcterms:created>
  <dc:creator>Mariusz Tomasik</dc:creator>
  <dc:description/>
  <dc:language>pl-PL</dc:language>
  <cp:lastModifiedBy/>
  <cp:lastPrinted>2025-10-21T09:54:19Z</cp:lastPrinted>
  <dcterms:modified xsi:type="dcterms:W3CDTF">2025-12-03T12:07:31Z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